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E" w:rsidRDefault="00A03CA1" w:rsidP="00D2197E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.3pt;margin-top:.1pt;width:595.5pt;height:841.5pt;z-index:-1" wrapcoords="-27 0 -27 21581 21600 21581 21600 0 -27 0">
            <v:imagedata r:id="rId5" o:title="уч"/>
            <w10:wrap type="through"/>
          </v:shape>
        </w:pict>
      </w:r>
    </w:p>
    <w:p w:rsidR="00E928EE" w:rsidRDefault="00E928EE" w:rsidP="00D219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  ОБЩЕЕ  ОБРАЗОВАНИЕ</w:t>
      </w:r>
    </w:p>
    <w:p w:rsidR="00E928EE" w:rsidRDefault="00E928EE" w:rsidP="00D219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928EE" w:rsidRDefault="00E928EE" w:rsidP="00D2197E">
      <w:pPr>
        <w:rPr>
          <w:b/>
        </w:rPr>
      </w:pPr>
      <w:r>
        <w:rPr>
          <w:b/>
        </w:rPr>
        <w:t>к  учебному плану Муниципального казённого общеобразовательного учреждения Заречной средней   общ</w:t>
      </w:r>
      <w:r w:rsidR="003F4F43">
        <w:rPr>
          <w:b/>
        </w:rPr>
        <w:t>еобразовательной школы   на 2021 – 2022</w:t>
      </w:r>
      <w:r>
        <w:rPr>
          <w:b/>
        </w:rPr>
        <w:t xml:space="preserve"> учебный год.</w:t>
      </w:r>
    </w:p>
    <w:p w:rsidR="00E928EE" w:rsidRDefault="00E928EE" w:rsidP="00D2197E">
      <w:pPr>
        <w:rPr>
          <w:b/>
        </w:rPr>
      </w:pPr>
    </w:p>
    <w:p w:rsidR="00E928EE" w:rsidRDefault="00E928EE" w:rsidP="00D2197E">
      <w:pPr>
        <w:rPr>
          <w:u w:val="single"/>
        </w:rPr>
      </w:pPr>
      <w:r w:rsidRPr="00EB7E65">
        <w:rPr>
          <w:b/>
          <w:u w:val="single"/>
        </w:rPr>
        <w:t>1. Нормативно – правовой основой  учебного  плана</w:t>
      </w:r>
      <w:r w:rsidR="003F4F43">
        <w:rPr>
          <w:b/>
          <w:u w:val="single"/>
        </w:rPr>
        <w:t xml:space="preserve"> </w:t>
      </w:r>
      <w:r w:rsidR="003F4F43">
        <w:t>на 2021 – 2022</w:t>
      </w:r>
      <w:r>
        <w:t xml:space="preserve"> учебный год</w:t>
      </w:r>
      <w:r>
        <w:rPr>
          <w:u w:val="single"/>
        </w:rPr>
        <w:t xml:space="preserve"> являются:</w:t>
      </w:r>
    </w:p>
    <w:p w:rsidR="00E928EE" w:rsidRDefault="00E928EE" w:rsidP="00721E6C">
      <w:pPr>
        <w:jc w:val="both"/>
      </w:pPr>
    </w:p>
    <w:p w:rsidR="00E928EE" w:rsidRDefault="00E928EE" w:rsidP="00D2197E">
      <w:pPr>
        <w:numPr>
          <w:ilvl w:val="0"/>
          <w:numId w:val="2"/>
        </w:numPr>
        <w:jc w:val="both"/>
      </w:pPr>
      <w:r>
        <w:t>Закон  «Об образовании в Российской Федерации» от 29.12.2012г. № 273-ФЗ в действующей редакции;</w:t>
      </w:r>
    </w:p>
    <w:p w:rsidR="00E928EE" w:rsidRDefault="00E928EE" w:rsidP="00515AC0">
      <w:pPr>
        <w:numPr>
          <w:ilvl w:val="0"/>
          <w:numId w:val="2"/>
        </w:numPr>
        <w:jc w:val="both"/>
      </w:pPr>
      <w:r>
        <w:t xml:space="preserve">Приказ Министерства образования и науки Российской Федерации от 17.05.2012 года № 413   «Об утверждении федерального государственного образовательного  стандарта среднего  общего образования» в действующей редакции (с изменениями и дополнениями  в редакции приказов </w:t>
      </w:r>
      <w:proofErr w:type="spellStart"/>
      <w:r>
        <w:t>Минобрнауки</w:t>
      </w:r>
      <w:proofErr w:type="spellEnd"/>
      <w:r>
        <w:t xml:space="preserve"> РФ от 29.12.2014 года №1645, от 31.12.2015 года  №1578, от 29.06.2017 года №613)</w:t>
      </w:r>
    </w:p>
    <w:p w:rsidR="003F4F43" w:rsidRDefault="003F4F43" w:rsidP="003F4F43">
      <w:pPr>
        <w:numPr>
          <w:ilvl w:val="0"/>
          <w:numId w:val="2"/>
        </w:numPr>
        <w:jc w:val="both"/>
      </w:pPr>
      <w:r>
        <w:t>Постановление Главного государственного санитарного врача Российской Федерации от 28.09.2020г. №28  «Об утверждении СП 2.4.3648-20 «Санитарно-эпидемиологические требования к  организациям воспитания и обучения, отдыха и оздоровления детей и молодежи».</w:t>
      </w:r>
    </w:p>
    <w:p w:rsidR="00E928EE" w:rsidRDefault="00E928EE" w:rsidP="00D2197E">
      <w:pPr>
        <w:numPr>
          <w:ilvl w:val="0"/>
          <w:numId w:val="2"/>
        </w:numPr>
        <w:jc w:val="both"/>
      </w:pPr>
      <w:r>
        <w:t>Основная образовательная программа среднего общего образования МКОУ Заречная СОШ</w:t>
      </w:r>
    </w:p>
    <w:p w:rsidR="00E928EE" w:rsidRDefault="00E928EE" w:rsidP="00D2197E">
      <w:pPr>
        <w:numPr>
          <w:ilvl w:val="0"/>
          <w:numId w:val="2"/>
        </w:numPr>
        <w:jc w:val="both"/>
      </w:pPr>
      <w:r>
        <w:t>Устав Муниципального казённого общеобразовательного учреждения Заречной средней общеобразовательной  школы.</w:t>
      </w:r>
    </w:p>
    <w:p w:rsidR="00E928EE" w:rsidRDefault="00E928EE" w:rsidP="00E73AC0">
      <w:pPr>
        <w:ind w:left="360"/>
        <w:jc w:val="both"/>
      </w:pPr>
    </w:p>
    <w:p w:rsidR="00E928EE" w:rsidRPr="00DC6C64" w:rsidRDefault="00E928EE" w:rsidP="00E73AC0">
      <w:pPr>
        <w:ind w:left="9" w:right="148" w:firstLine="566"/>
        <w:jc w:val="both"/>
      </w:pPr>
      <w:r>
        <w:rPr>
          <w:b/>
          <w:sz w:val="28"/>
          <w:szCs w:val="28"/>
        </w:rPr>
        <w:t>Учебный план школы</w:t>
      </w:r>
      <w:r>
        <w:t xml:space="preserve"> – </w:t>
      </w:r>
      <w:r w:rsidRPr="00DC6C64">
        <w:t>составная часть организационного раздела</w:t>
      </w:r>
      <w:r>
        <w:t xml:space="preserve"> основной</w:t>
      </w:r>
      <w:r w:rsidRPr="00DC6C64">
        <w:t xml:space="preserve"> образовательной программы </w:t>
      </w:r>
      <w:r>
        <w:t>среднего</w:t>
      </w:r>
      <w:r w:rsidRPr="00DC6C64">
        <w:t xml:space="preserve"> общего образования, который обеспечивает реализацию требований</w:t>
      </w:r>
      <w:r>
        <w:t xml:space="preserve"> ФГОС СОО.</w:t>
      </w:r>
    </w:p>
    <w:p w:rsidR="00E928EE" w:rsidRPr="00DC6C64" w:rsidRDefault="00E928EE" w:rsidP="00E73AC0">
      <w:pPr>
        <w:spacing w:line="259" w:lineRule="auto"/>
        <w:ind w:left="14" w:hanging="10"/>
        <w:jc w:val="both"/>
      </w:pPr>
      <w:r>
        <w:rPr>
          <w:sz w:val="26"/>
        </w:rPr>
        <w:t xml:space="preserve">   Учебный план  о</w:t>
      </w:r>
      <w:r w:rsidRPr="00DC6C64">
        <w:rPr>
          <w:sz w:val="26"/>
        </w:rPr>
        <w:t>пределяет:</w:t>
      </w:r>
    </w:p>
    <w:p w:rsidR="00E928EE" w:rsidRPr="00DC6C64" w:rsidRDefault="00E928EE" w:rsidP="00E73AC0">
      <w:pPr>
        <w:numPr>
          <w:ilvl w:val="0"/>
          <w:numId w:val="4"/>
        </w:numPr>
        <w:ind w:right="148"/>
        <w:jc w:val="both"/>
      </w:pPr>
      <w:r w:rsidRPr="00DC6C64">
        <w:t xml:space="preserve">общий объём нагрузки и максимальный объём аудиторной нагрузки </w:t>
      </w:r>
      <w:proofErr w:type="gramStart"/>
      <w:r w:rsidRPr="00DC6C64">
        <w:t>обучающихся</w:t>
      </w:r>
      <w:proofErr w:type="gramEnd"/>
      <w:r w:rsidRPr="00DC6C64">
        <w:t>;</w:t>
      </w:r>
    </w:p>
    <w:p w:rsidR="00E928EE" w:rsidRPr="00DC6C64" w:rsidRDefault="00E928EE" w:rsidP="00E73AC0">
      <w:pPr>
        <w:numPr>
          <w:ilvl w:val="0"/>
          <w:numId w:val="4"/>
        </w:numPr>
        <w:spacing w:after="27"/>
        <w:ind w:right="148"/>
        <w:jc w:val="both"/>
      </w:pPr>
      <w:r w:rsidRPr="00DC6C64">
        <w:t>состав и структуру обязательных предметных областей;</w:t>
      </w:r>
    </w:p>
    <w:p w:rsidR="00E928EE" w:rsidRPr="00DC6C64" w:rsidRDefault="00E928EE" w:rsidP="00E73AC0">
      <w:pPr>
        <w:numPr>
          <w:ilvl w:val="0"/>
          <w:numId w:val="4"/>
        </w:numPr>
        <w:ind w:right="148"/>
        <w:jc w:val="both"/>
      </w:pPr>
      <w:r w:rsidRPr="00DC6C64">
        <w:t>ра</w:t>
      </w:r>
      <w:r>
        <w:t>спределение учебного времени, отводимого на освоение предметных областей по классам и учебным предметам</w:t>
      </w:r>
      <w:r w:rsidRPr="00DC6C64">
        <w:t>;</w:t>
      </w:r>
    </w:p>
    <w:p w:rsidR="00E928EE" w:rsidRPr="00D2197E" w:rsidRDefault="00E928EE" w:rsidP="00E73AC0">
      <w:pPr>
        <w:numPr>
          <w:ilvl w:val="0"/>
          <w:numId w:val="4"/>
        </w:numPr>
        <w:ind w:right="148"/>
        <w:jc w:val="both"/>
      </w:pPr>
      <w:r w:rsidRPr="00DC6C64">
        <w:t>формы промежуточной аттестац</w:t>
      </w:r>
      <w:r>
        <w:t xml:space="preserve">ии </w:t>
      </w:r>
      <w:proofErr w:type="gramStart"/>
      <w:r>
        <w:t>обучающихся</w:t>
      </w:r>
      <w:proofErr w:type="gramEnd"/>
      <w:r>
        <w:t>, периодичность её</w:t>
      </w:r>
      <w:r w:rsidRPr="00DC6C64">
        <w:t xml:space="preserve"> проведения.</w:t>
      </w:r>
    </w:p>
    <w:p w:rsidR="00E928EE" w:rsidRPr="00A7626D" w:rsidRDefault="00E928EE" w:rsidP="00D2197E">
      <w:pPr>
        <w:pStyle w:val="3"/>
        <w:tabs>
          <w:tab w:val="center" w:pos="782"/>
          <w:tab w:val="center" w:pos="4466"/>
        </w:tabs>
        <w:jc w:val="center"/>
        <w:rPr>
          <w:rFonts w:ascii="Times New Roman" w:hAnsi="Times New Roman"/>
          <w:sz w:val="24"/>
          <w:szCs w:val="24"/>
        </w:rPr>
      </w:pPr>
      <w:r w:rsidRPr="003E4444">
        <w:rPr>
          <w:rFonts w:ascii="Times New Roman" w:hAnsi="Times New Roman"/>
          <w:sz w:val="24"/>
          <w:szCs w:val="24"/>
        </w:rPr>
        <w:t>2. Организационные условия реализации учебного плана</w:t>
      </w:r>
    </w:p>
    <w:p w:rsidR="00E928EE" w:rsidRDefault="00E928EE" w:rsidP="00E73AC0">
      <w:pPr>
        <w:ind w:left="9" w:right="148"/>
        <w:jc w:val="both"/>
      </w:pPr>
      <w:r>
        <w:tab/>
        <w:t xml:space="preserve">Учебный план для 10– 11 классов  устанавливает 2- летний  нормативный срок  освоения  государственных образовательных программ среднего общего образования. </w:t>
      </w:r>
      <w:r w:rsidRPr="00AC6B31">
        <w:rPr>
          <w:u w:val="single"/>
        </w:rPr>
        <w:t>Продол</w:t>
      </w:r>
      <w:r>
        <w:rPr>
          <w:u w:val="single"/>
        </w:rPr>
        <w:t xml:space="preserve">жительность учебного года  </w:t>
      </w:r>
      <w:r w:rsidRPr="003F4F43">
        <w:t>для 10 класса</w:t>
      </w:r>
      <w:r>
        <w:t xml:space="preserve"> –  34 учебные недели, для 11</w:t>
      </w:r>
      <w:r w:rsidRPr="00DC6C64">
        <w:t xml:space="preserve"> класс</w:t>
      </w:r>
      <w:r>
        <w:t>а</w:t>
      </w:r>
      <w:r w:rsidRPr="00DC6C64">
        <w:t xml:space="preserve"> — 33 учебные недели (без учета экзаменационного периода).</w:t>
      </w:r>
    </w:p>
    <w:p w:rsidR="00E928EE" w:rsidRDefault="00E928EE" w:rsidP="00E73AC0">
      <w:pPr>
        <w:ind w:left="9" w:right="148"/>
        <w:jc w:val="both"/>
      </w:pPr>
      <w:r w:rsidRPr="00AC6B31">
        <w:rPr>
          <w:u w:val="single"/>
        </w:rPr>
        <w:t xml:space="preserve"> Продолжительность урока</w:t>
      </w:r>
      <w:r>
        <w:t xml:space="preserve"> – 40 мину</w:t>
      </w:r>
      <w:r w:rsidR="003F4F43">
        <w:t>т.</w:t>
      </w:r>
    </w:p>
    <w:p w:rsidR="00E928EE" w:rsidRDefault="00E928EE" w:rsidP="00E73AC0">
      <w:pPr>
        <w:ind w:left="9" w:right="148"/>
        <w:jc w:val="both"/>
      </w:pPr>
      <w:r>
        <w:t xml:space="preserve"> Домашние задания задаются учащимся с учетом возможности их выполнения в следующих пределах</w:t>
      </w:r>
      <w:r w:rsidR="003F4F43">
        <w:t>: до 3,5 часов.</w:t>
      </w:r>
      <w:r>
        <w:t xml:space="preserve"> </w:t>
      </w:r>
    </w:p>
    <w:p w:rsidR="00E928EE" w:rsidRDefault="00E928EE" w:rsidP="00E73AC0">
      <w:pPr>
        <w:jc w:val="both"/>
      </w:pPr>
      <w:r>
        <w:t xml:space="preserve">10-11 классы обучаются в </w:t>
      </w:r>
      <w:r w:rsidRPr="00AC6B31">
        <w:rPr>
          <w:u w:val="single"/>
        </w:rPr>
        <w:t>режиме  пятидневной учебной недели</w:t>
      </w:r>
      <w:r>
        <w:t xml:space="preserve">. </w:t>
      </w:r>
    </w:p>
    <w:p w:rsidR="00E928EE" w:rsidRDefault="00E928EE" w:rsidP="00D2197E">
      <w:pPr>
        <w:pStyle w:val="3"/>
        <w:tabs>
          <w:tab w:val="center" w:pos="782"/>
          <w:tab w:val="center" w:pos="44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Структура</w:t>
      </w:r>
      <w:r w:rsidRPr="003E4444">
        <w:rPr>
          <w:rFonts w:ascii="Times New Roman" w:hAnsi="Times New Roman"/>
          <w:sz w:val="24"/>
          <w:szCs w:val="24"/>
        </w:rPr>
        <w:t xml:space="preserve"> учебного плана</w:t>
      </w:r>
    </w:p>
    <w:p w:rsidR="00E928EE" w:rsidRPr="009B0BBE" w:rsidRDefault="00E928EE" w:rsidP="00E73AC0">
      <w:pPr>
        <w:jc w:val="both"/>
      </w:pPr>
      <w:r>
        <w:t xml:space="preserve">     В 10</w:t>
      </w:r>
      <w:r w:rsidR="006A46CA">
        <w:t>-11 классах</w:t>
      </w:r>
      <w:r>
        <w:t xml:space="preserve"> реализуется профильное обучение. Учебный план  СОО учитывает социальный заказ, мнение участников образовательного процесса, создает условия для дифференциации содержания обучения школьников, расширяет возможности социализации обучающихся, позволяет обучающимся с учетом их возможностей и желания изучать отдельные предметы на повышенном уровне сложности. На основании анкетирования учащихся и их родителей в школе формируется универсальный профиль. Требования федерального государственного образовательного стандарта среднего общего образования не содержат норм об обязательности включения в учебный план универсального профиля обучения предметов на углублённом уровне. На основании анкетирования учащихся и их родителей все предметы будут изучаться на базовом уровне.</w:t>
      </w:r>
    </w:p>
    <w:p w:rsidR="00E928EE" w:rsidRDefault="00E928EE" w:rsidP="00E73AC0">
      <w:pPr>
        <w:jc w:val="both"/>
      </w:pPr>
      <w:r>
        <w:t xml:space="preserve">     Учебный план состоит из двух частей: обязательной части и части, формируемой участниками образовательных отношений. </w:t>
      </w:r>
    </w:p>
    <w:p w:rsidR="00E928EE" w:rsidRDefault="00E928EE" w:rsidP="00E73AC0">
      <w:pPr>
        <w:ind w:left="9" w:right="148"/>
        <w:jc w:val="both"/>
        <w:rPr>
          <w:b/>
        </w:rPr>
      </w:pPr>
    </w:p>
    <w:p w:rsidR="00E928EE" w:rsidRDefault="00E928EE" w:rsidP="00E73AC0">
      <w:pPr>
        <w:ind w:left="9" w:right="148"/>
        <w:jc w:val="both"/>
      </w:pPr>
      <w:r>
        <w:rPr>
          <w:b/>
        </w:rPr>
        <w:t xml:space="preserve">Обязательная часть </w:t>
      </w:r>
      <w:r>
        <w:t xml:space="preserve">учебного плана определяет состав  обязательных учебных предметов  в соответствии с Федеральным государственным образовательным стандартом среднего общего образования для реализации основной образовательной программы СОО в </w:t>
      </w:r>
      <w:r w:rsidRPr="006A46CA">
        <w:t>10</w:t>
      </w:r>
      <w:r>
        <w:t xml:space="preserve">-11 классах и </w:t>
      </w:r>
      <w:proofErr w:type="gramStart"/>
      <w:r>
        <w:t>учебное время, отводимое на их изучение по предметным областям и содержит</w:t>
      </w:r>
      <w:proofErr w:type="gramEnd"/>
      <w:r>
        <w:t xml:space="preserve"> 12 учебных предметов:</w:t>
      </w:r>
    </w:p>
    <w:p w:rsidR="00E928EE" w:rsidRDefault="00E928EE" w:rsidP="00E73AC0">
      <w:pPr>
        <w:numPr>
          <w:ilvl w:val="0"/>
          <w:numId w:val="5"/>
        </w:numPr>
        <w:ind w:right="148"/>
        <w:jc w:val="both"/>
      </w:pPr>
      <w:r>
        <w:t>«Русский язык и литература» (учебные предм</w:t>
      </w:r>
      <w:r w:rsidR="0076291E">
        <w:t>еты - Русский язык,  Литература</w:t>
      </w:r>
      <w:r>
        <w:t>);</w:t>
      </w:r>
    </w:p>
    <w:p w:rsidR="00E928EE" w:rsidRPr="006C19A6" w:rsidRDefault="00E928EE" w:rsidP="00E73AC0">
      <w:pPr>
        <w:pStyle w:val="a5"/>
        <w:numPr>
          <w:ilvl w:val="0"/>
          <w:numId w:val="5"/>
        </w:numPr>
        <w:ind w:right="1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«Родной язык и родная литература» (у</w:t>
      </w:r>
      <w:r w:rsidRPr="006C19A6">
        <w:rPr>
          <w:rFonts w:ascii="Times New Roman" w:hAnsi="Times New Roman"/>
        </w:rPr>
        <w:t>чебные предмет</w:t>
      </w:r>
      <w:r>
        <w:rPr>
          <w:rFonts w:ascii="Times New Roman" w:hAnsi="Times New Roman"/>
        </w:rPr>
        <w:t>ы - Р</w:t>
      </w:r>
      <w:r w:rsidRPr="006C19A6">
        <w:rPr>
          <w:rFonts w:ascii="Times New Roman" w:hAnsi="Times New Roman"/>
        </w:rPr>
        <w:t>одной язык (русский)</w:t>
      </w:r>
      <w:r>
        <w:rPr>
          <w:rFonts w:ascii="Times New Roman" w:hAnsi="Times New Roman"/>
        </w:rPr>
        <w:t>)</w:t>
      </w:r>
      <w:r w:rsidRPr="006C19A6">
        <w:rPr>
          <w:rFonts w:ascii="Times New Roman" w:hAnsi="Times New Roman"/>
        </w:rPr>
        <w:t>;</w:t>
      </w:r>
    </w:p>
    <w:p w:rsidR="00E928EE" w:rsidRDefault="00E928EE" w:rsidP="00E73AC0">
      <w:pPr>
        <w:numPr>
          <w:ilvl w:val="0"/>
          <w:numId w:val="5"/>
        </w:numPr>
        <w:ind w:right="148"/>
        <w:jc w:val="both"/>
      </w:pPr>
      <w:r w:rsidRPr="006C19A6">
        <w:t xml:space="preserve"> «Иностран</w:t>
      </w:r>
      <w:r>
        <w:t>ные языки» (учебные предметы - И</w:t>
      </w:r>
      <w:r w:rsidRPr="006C19A6">
        <w:t>ностранный</w:t>
      </w:r>
      <w:r w:rsidR="0076291E">
        <w:t xml:space="preserve"> язык (английский</w:t>
      </w:r>
      <w:r>
        <w:t xml:space="preserve">); </w:t>
      </w:r>
    </w:p>
    <w:p w:rsidR="00E928EE" w:rsidRPr="00E73AC0" w:rsidRDefault="00E928EE" w:rsidP="00E73AC0">
      <w:pPr>
        <w:numPr>
          <w:ilvl w:val="0"/>
          <w:numId w:val="5"/>
        </w:numPr>
        <w:ind w:right="148"/>
        <w:jc w:val="both"/>
      </w:pPr>
      <w:r>
        <w:t>«</w:t>
      </w:r>
      <w:r w:rsidRPr="00E73AC0">
        <w:t>Математика и информатика» (учебные предметы – Математика: алгебра и начала математического анализа, геометрия</w:t>
      </w:r>
      <w:r w:rsidR="0076291E">
        <w:t>,</w:t>
      </w:r>
      <w:r>
        <w:t xml:space="preserve"> Информатика.</w:t>
      </w:r>
      <w:r w:rsidRPr="00E73AC0">
        <w:t xml:space="preserve">); </w:t>
      </w:r>
    </w:p>
    <w:p w:rsidR="00E928EE" w:rsidRPr="00E73AC0" w:rsidRDefault="00E928EE" w:rsidP="00E73AC0">
      <w:pPr>
        <w:numPr>
          <w:ilvl w:val="0"/>
          <w:numId w:val="5"/>
        </w:numPr>
        <w:ind w:right="148"/>
        <w:jc w:val="both"/>
      </w:pPr>
      <w:r w:rsidRPr="00E73AC0">
        <w:t>«Общественные  наук</w:t>
      </w:r>
      <w:r w:rsidR="0076291E">
        <w:t xml:space="preserve">и» (учебные предметы –  История, </w:t>
      </w:r>
      <w:r w:rsidRPr="00E73AC0">
        <w:t xml:space="preserve">Обществознание); </w:t>
      </w:r>
    </w:p>
    <w:p w:rsidR="00E928EE" w:rsidRPr="00E73AC0" w:rsidRDefault="00E928EE" w:rsidP="00E73AC0">
      <w:pPr>
        <w:numPr>
          <w:ilvl w:val="0"/>
          <w:numId w:val="5"/>
        </w:numPr>
        <w:ind w:right="148"/>
        <w:jc w:val="both"/>
      </w:pPr>
      <w:r w:rsidRPr="00E73AC0">
        <w:t xml:space="preserve">«Естественные науки» (учебные предметы – </w:t>
      </w:r>
      <w:r w:rsidR="0076291E">
        <w:t>Физика,</w:t>
      </w:r>
      <w:r>
        <w:t xml:space="preserve"> </w:t>
      </w:r>
      <w:r w:rsidRPr="00E73AC0">
        <w:t>Астрономия</w:t>
      </w:r>
      <w:r>
        <w:t>.</w:t>
      </w:r>
      <w:r w:rsidRPr="00E73AC0">
        <w:t>);</w:t>
      </w:r>
    </w:p>
    <w:p w:rsidR="00E928EE" w:rsidRPr="00E73AC0" w:rsidRDefault="00E928EE" w:rsidP="00E73AC0">
      <w:pPr>
        <w:numPr>
          <w:ilvl w:val="0"/>
          <w:numId w:val="5"/>
        </w:numPr>
        <w:ind w:right="148"/>
        <w:jc w:val="both"/>
      </w:pPr>
      <w:r w:rsidRPr="00E73AC0">
        <w:t>«Физическая культура, экология и основы безопасности жизнедеятельности» (учебные</w:t>
      </w:r>
      <w:r w:rsidR="0076291E">
        <w:t xml:space="preserve"> предметы – Физическая культура,</w:t>
      </w:r>
      <w:r w:rsidRPr="00E73AC0">
        <w:t xml:space="preserve"> Основы безопасности жизнедеятельности).</w:t>
      </w:r>
    </w:p>
    <w:p w:rsidR="00E928EE" w:rsidRPr="00E73AC0" w:rsidRDefault="00E928EE" w:rsidP="00E73AC0">
      <w:pPr>
        <w:jc w:val="both"/>
      </w:pPr>
      <w:r>
        <w:t xml:space="preserve">Обязательным компонентом учебного плана среднего общего образования является </w:t>
      </w:r>
      <w:proofErr w:type="gramStart"/>
      <w:r>
        <w:rPr>
          <w:b/>
        </w:rPr>
        <w:t>Индивидуальный  проект</w:t>
      </w:r>
      <w:proofErr w:type="gramEnd"/>
      <w:r w:rsidRPr="00E73AC0">
        <w:rPr>
          <w:b/>
        </w:rPr>
        <w:t>.</w:t>
      </w:r>
      <w:r>
        <w:rPr>
          <w:b/>
        </w:rPr>
        <w:t xml:space="preserve"> </w:t>
      </w:r>
      <w:r w:rsidRPr="00D35828">
        <w:t>Индивидуальный проект в учебном плане отражён как самостоятельная учебная деятельность</w:t>
      </w:r>
      <w:r>
        <w:t xml:space="preserve"> и представляет собой особую форму</w:t>
      </w:r>
      <w:r w:rsidRPr="00D35828">
        <w:t xml:space="preserve"> </w:t>
      </w:r>
      <w:r>
        <w:t xml:space="preserve">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  <w:r w:rsidRPr="00D35828">
        <w:t xml:space="preserve"> </w:t>
      </w:r>
      <w:proofErr w:type="gramStart"/>
      <w:r w:rsidRPr="00E73AC0">
        <w:t>Индивидуальный проект выполняется обучающимся самостоятельно под руководством учителя (</w:t>
      </w:r>
      <w:proofErr w:type="spellStart"/>
      <w:r w:rsidRPr="00E73AC0">
        <w:t>тьютера</w:t>
      </w:r>
      <w:proofErr w:type="spellEnd"/>
      <w:r w:rsidRPr="00E73AC0"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>
        <w:t xml:space="preserve"> </w:t>
      </w:r>
      <w:proofErr w:type="gramStart"/>
      <w:r w:rsidRPr="00E73AC0">
        <w:t>Индивидуальный проект</w:t>
      </w:r>
      <w:proofErr w:type="gramEnd"/>
      <w:r w:rsidRPr="00E73AC0">
        <w:t xml:space="preserve"> выполняется обучающимся в течение  двух лет в рамках учебного времени,  отведенного учебным планом.</w:t>
      </w:r>
    </w:p>
    <w:p w:rsidR="00E928EE" w:rsidRDefault="00E928EE" w:rsidP="00657EFE">
      <w:pPr>
        <w:tabs>
          <w:tab w:val="left" w:pos="4500"/>
          <w:tab w:val="left" w:pos="9180"/>
          <w:tab w:val="left" w:pos="9360"/>
        </w:tabs>
        <w:jc w:val="both"/>
      </w:pPr>
      <w:r>
        <w:rPr>
          <w:b/>
        </w:rPr>
        <w:t>Часть  учебного плана, формируемая участниками образовательных отношений,</w:t>
      </w:r>
      <w:r>
        <w:t xml:space="preserve">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E928EE" w:rsidRDefault="00E928EE" w:rsidP="00657EFE">
      <w:pPr>
        <w:tabs>
          <w:tab w:val="left" w:pos="4500"/>
          <w:tab w:val="left" w:pos="9180"/>
          <w:tab w:val="left" w:pos="9360"/>
        </w:tabs>
        <w:jc w:val="both"/>
      </w:pPr>
      <w:r w:rsidRPr="00357D3A">
        <w:rPr>
          <w:u w:val="single"/>
        </w:rPr>
        <w:t>Дополнительные учебные предметы</w:t>
      </w:r>
      <w:r>
        <w:t>: Химия – 2 часа в неделю. Биология – 1 час в неделю. География – 1 час в неделю. Технология</w:t>
      </w:r>
      <w:r w:rsidR="009E0F21">
        <w:t xml:space="preserve"> </w:t>
      </w:r>
      <w:r>
        <w:t>- 1 час в неделю.</w:t>
      </w:r>
    </w:p>
    <w:p w:rsidR="00E928EE" w:rsidRDefault="00E928EE" w:rsidP="00657EFE">
      <w:pPr>
        <w:tabs>
          <w:tab w:val="left" w:pos="4500"/>
          <w:tab w:val="left" w:pos="9180"/>
          <w:tab w:val="left" w:pos="9360"/>
        </w:tabs>
        <w:jc w:val="both"/>
      </w:pPr>
      <w:r>
        <w:t>Курсы по выбору представлены элективными курсами (обязательными для посещения) и факультативными (не обязательными для посещения) курсами.</w:t>
      </w:r>
    </w:p>
    <w:p w:rsidR="00E928EE" w:rsidRPr="00357D3A" w:rsidRDefault="00E928EE" w:rsidP="00657EFE">
      <w:pPr>
        <w:tabs>
          <w:tab w:val="left" w:pos="4500"/>
          <w:tab w:val="left" w:pos="9180"/>
          <w:tab w:val="left" w:pos="9360"/>
        </w:tabs>
        <w:jc w:val="both"/>
        <w:rPr>
          <w:u w:val="single"/>
        </w:rPr>
      </w:pPr>
      <w:r w:rsidRPr="00357D3A">
        <w:rPr>
          <w:u w:val="single"/>
        </w:rPr>
        <w:t xml:space="preserve"> Элективные курсы:</w:t>
      </w:r>
    </w:p>
    <w:p w:rsidR="00E928EE" w:rsidRDefault="00E928EE" w:rsidP="0032300D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jc w:val="both"/>
      </w:pPr>
      <w:r>
        <w:t>Прикладная математика</w:t>
      </w:r>
      <w:r w:rsidR="00357D3A">
        <w:t xml:space="preserve"> (10-11 классы по 2 часа в неделю)</w:t>
      </w:r>
      <w:r>
        <w:t>.</w:t>
      </w:r>
    </w:p>
    <w:p w:rsidR="00E928EE" w:rsidRDefault="00E928EE" w:rsidP="000D32D2">
      <w:pPr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jc w:val="both"/>
      </w:pPr>
      <w:r>
        <w:t>Практическая стилистика</w:t>
      </w:r>
      <w:r w:rsidR="00357D3A">
        <w:t xml:space="preserve"> (10-11 классы по 1,5 часа в неделю).</w:t>
      </w:r>
    </w:p>
    <w:p w:rsidR="00E928EE" w:rsidRPr="00357D3A" w:rsidRDefault="00E928EE" w:rsidP="0032300D">
      <w:pPr>
        <w:tabs>
          <w:tab w:val="left" w:pos="4500"/>
          <w:tab w:val="left" w:pos="9180"/>
          <w:tab w:val="left" w:pos="9360"/>
        </w:tabs>
        <w:jc w:val="both"/>
        <w:rPr>
          <w:u w:val="single"/>
        </w:rPr>
      </w:pPr>
      <w:r w:rsidRPr="00357D3A">
        <w:rPr>
          <w:u w:val="single"/>
        </w:rPr>
        <w:t>Факультативные курсы:</w:t>
      </w:r>
    </w:p>
    <w:p w:rsidR="00357D3A" w:rsidRDefault="00E928EE" w:rsidP="00825732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</w:pPr>
      <w:proofErr w:type="gramStart"/>
      <w:r>
        <w:t>Трудные вопросы в изучении обществознания</w:t>
      </w:r>
      <w:r w:rsidR="004D59B2">
        <w:t xml:space="preserve"> (</w:t>
      </w:r>
      <w:r w:rsidR="00357D3A">
        <w:t xml:space="preserve">10 класс – 0,5 часа в неделю, </w:t>
      </w:r>
      <w:proofErr w:type="gramEnd"/>
    </w:p>
    <w:p w:rsidR="00E928EE" w:rsidRDefault="00357D3A" w:rsidP="004D59B2">
      <w:pPr>
        <w:tabs>
          <w:tab w:val="left" w:pos="4500"/>
          <w:tab w:val="left" w:pos="9180"/>
          <w:tab w:val="left" w:pos="9360"/>
        </w:tabs>
        <w:ind w:left="720"/>
        <w:jc w:val="both"/>
      </w:pPr>
      <w:proofErr w:type="gramStart"/>
      <w:r>
        <w:t>11 класс – 1 час в неделю)</w:t>
      </w:r>
      <w:r w:rsidR="00E928EE">
        <w:t>.</w:t>
      </w:r>
      <w:proofErr w:type="gramEnd"/>
    </w:p>
    <w:p w:rsidR="00357D3A" w:rsidRDefault="00E928EE" w:rsidP="00825732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</w:pPr>
      <w:r>
        <w:t>Решение генетических задач</w:t>
      </w:r>
      <w:r w:rsidR="00357D3A">
        <w:t xml:space="preserve"> (10-11 классы – по 0,5 часа в неделю)</w:t>
      </w:r>
    </w:p>
    <w:p w:rsidR="00E928EE" w:rsidRDefault="00357D3A" w:rsidP="00825732">
      <w:pPr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both"/>
      </w:pPr>
      <w:r>
        <w:t>Практикум по решению химических задач (10 класс – 0,5 часа  в неделю)</w:t>
      </w:r>
      <w:r w:rsidR="00E928EE">
        <w:t>.</w:t>
      </w:r>
    </w:p>
    <w:p w:rsidR="00E928EE" w:rsidRDefault="00E928EE" w:rsidP="00657EFE">
      <w:pPr>
        <w:tabs>
          <w:tab w:val="left" w:pos="4500"/>
          <w:tab w:val="left" w:pos="9180"/>
          <w:tab w:val="left" w:pos="9360"/>
        </w:tabs>
        <w:jc w:val="both"/>
      </w:pPr>
    </w:p>
    <w:p w:rsidR="00E928EE" w:rsidRPr="00D868B6" w:rsidRDefault="00E928EE" w:rsidP="00D2197E">
      <w:pPr>
        <w:ind w:left="9" w:right="148" w:firstLine="557"/>
        <w:jc w:val="both"/>
      </w:pPr>
      <w:r w:rsidRPr="00D868B6">
        <w:t>Количество учебных занятий за 2 года  составляет  2277 часов.</w:t>
      </w:r>
    </w:p>
    <w:p w:rsidR="00E928EE" w:rsidRDefault="00E928EE" w:rsidP="00D2197E">
      <w:pPr>
        <w:jc w:val="both"/>
      </w:pPr>
    </w:p>
    <w:p w:rsidR="00E928EE" w:rsidRDefault="00E928EE" w:rsidP="009E498B">
      <w:pPr>
        <w:tabs>
          <w:tab w:val="left" w:pos="5130"/>
        </w:tabs>
      </w:pPr>
      <w:r>
        <w:tab/>
      </w:r>
    </w:p>
    <w:p w:rsidR="00E928EE" w:rsidRDefault="00E928EE" w:rsidP="00AF68FF">
      <w:pPr>
        <w:jc w:val="center"/>
      </w:pPr>
    </w:p>
    <w:p w:rsidR="00E928EE" w:rsidRDefault="00E928EE" w:rsidP="009E498B">
      <w:pPr>
        <w:tabs>
          <w:tab w:val="left" w:pos="5130"/>
        </w:tabs>
      </w:pPr>
    </w:p>
    <w:p w:rsidR="00E928EE" w:rsidRDefault="00E928EE" w:rsidP="009E498B">
      <w:pPr>
        <w:tabs>
          <w:tab w:val="left" w:pos="5130"/>
        </w:tabs>
      </w:pPr>
    </w:p>
    <w:p w:rsidR="00E928EE" w:rsidRDefault="00E928EE" w:rsidP="009E498B">
      <w:pPr>
        <w:tabs>
          <w:tab w:val="left" w:pos="5130"/>
        </w:tabs>
      </w:pPr>
      <w:bookmarkStart w:id="0" w:name="_GoBack"/>
      <w:bookmarkEnd w:id="0"/>
    </w:p>
    <w:p w:rsidR="00E928EE" w:rsidRPr="00D868B6" w:rsidRDefault="00E928EE" w:rsidP="00D868B6">
      <w:pPr>
        <w:jc w:val="center"/>
        <w:rPr>
          <w:b/>
        </w:rPr>
      </w:pPr>
      <w:r w:rsidRPr="00D868B6">
        <w:rPr>
          <w:b/>
        </w:rPr>
        <w:t>Учебный план</w:t>
      </w:r>
    </w:p>
    <w:p w:rsidR="00E928EE" w:rsidRPr="00D868B6" w:rsidRDefault="00E928EE" w:rsidP="00D868B6">
      <w:pPr>
        <w:jc w:val="center"/>
        <w:rPr>
          <w:b/>
        </w:rPr>
      </w:pPr>
      <w:r w:rsidRPr="00D868B6">
        <w:rPr>
          <w:b/>
        </w:rPr>
        <w:t xml:space="preserve">универсального профиля. </w:t>
      </w:r>
    </w:p>
    <w:p w:rsidR="00E928EE" w:rsidRDefault="00E928EE" w:rsidP="00D868B6">
      <w:pPr>
        <w:rPr>
          <w:b/>
          <w:color w:val="FF0000"/>
          <w:sz w:val="20"/>
          <w:szCs w:val="20"/>
        </w:rPr>
      </w:pPr>
    </w:p>
    <w:tbl>
      <w:tblPr>
        <w:tblW w:w="104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3741"/>
        <w:gridCol w:w="1123"/>
        <w:gridCol w:w="11"/>
        <w:gridCol w:w="1104"/>
        <w:gridCol w:w="1182"/>
        <w:gridCol w:w="43"/>
        <w:gridCol w:w="1037"/>
      </w:tblGrid>
      <w:tr w:rsidR="00E928EE" w:rsidTr="00390429">
        <w:trPr>
          <w:trHeight w:val="312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741" w:type="dxa"/>
            <w:vMerge w:val="restart"/>
            <w:vAlign w:val="center"/>
          </w:tcPr>
          <w:p w:rsidR="00E928EE" w:rsidRDefault="00E928EE" w:rsidP="00390429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238" w:type="dxa"/>
            <w:gridSpan w:val="3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262" w:type="dxa"/>
            <w:gridSpan w:val="3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E928EE" w:rsidTr="00390429">
        <w:trPr>
          <w:trHeight w:val="175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b/>
              </w:rPr>
            </w:pPr>
          </w:p>
        </w:tc>
        <w:tc>
          <w:tcPr>
            <w:tcW w:w="3741" w:type="dxa"/>
            <w:vMerge/>
            <w:vAlign w:val="center"/>
          </w:tcPr>
          <w:p w:rsidR="00E928EE" w:rsidRDefault="00E928EE" w:rsidP="00390429">
            <w:pPr>
              <w:rPr>
                <w:b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928EE" w:rsidRDefault="00E928EE" w:rsidP="00390429">
            <w:pPr>
              <w:jc w:val="center"/>
            </w:pPr>
            <w:r>
              <w:t>Количество часов</w:t>
            </w:r>
          </w:p>
        </w:tc>
        <w:tc>
          <w:tcPr>
            <w:tcW w:w="2262" w:type="dxa"/>
            <w:gridSpan w:val="3"/>
            <w:vAlign w:val="center"/>
          </w:tcPr>
          <w:p w:rsidR="00E928EE" w:rsidRDefault="00E928EE" w:rsidP="00390429">
            <w:pPr>
              <w:jc w:val="center"/>
            </w:pPr>
            <w:r>
              <w:t>Количество часов</w:t>
            </w:r>
          </w:p>
        </w:tc>
      </w:tr>
      <w:tr w:rsidR="00E928EE" w:rsidTr="00390429">
        <w:trPr>
          <w:trHeight w:val="770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b/>
              </w:rPr>
            </w:pPr>
          </w:p>
        </w:tc>
        <w:tc>
          <w:tcPr>
            <w:tcW w:w="3741" w:type="dxa"/>
            <w:vMerge/>
            <w:vAlign w:val="center"/>
          </w:tcPr>
          <w:p w:rsidR="00E928EE" w:rsidRDefault="00E928EE" w:rsidP="00390429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928EE" w:rsidRPr="00E678EC" w:rsidRDefault="00E928EE" w:rsidP="00390429">
            <w:pPr>
              <w:jc w:val="center"/>
            </w:pPr>
            <w:r>
              <w:t>в неделю</w:t>
            </w:r>
          </w:p>
        </w:tc>
        <w:tc>
          <w:tcPr>
            <w:tcW w:w="1104" w:type="dxa"/>
          </w:tcPr>
          <w:p w:rsidR="00E928EE" w:rsidRPr="00E678EC" w:rsidRDefault="00E928EE" w:rsidP="00390429">
            <w:pPr>
              <w:jc w:val="center"/>
            </w:pPr>
            <w:r>
              <w:t>в год</w:t>
            </w:r>
          </w:p>
        </w:tc>
        <w:tc>
          <w:tcPr>
            <w:tcW w:w="1182" w:type="dxa"/>
          </w:tcPr>
          <w:p w:rsidR="00E928EE" w:rsidRPr="00E678EC" w:rsidRDefault="00E928EE" w:rsidP="00390429">
            <w:pPr>
              <w:jc w:val="center"/>
            </w:pPr>
            <w:r>
              <w:t>в неделю</w:t>
            </w:r>
          </w:p>
        </w:tc>
        <w:tc>
          <w:tcPr>
            <w:tcW w:w="1080" w:type="dxa"/>
            <w:gridSpan w:val="2"/>
          </w:tcPr>
          <w:p w:rsidR="00E928EE" w:rsidRPr="00E678EC" w:rsidRDefault="00E928EE" w:rsidP="00390429">
            <w:pPr>
              <w:jc w:val="center"/>
            </w:pPr>
            <w:r>
              <w:t>в год</w:t>
            </w:r>
          </w:p>
        </w:tc>
      </w:tr>
      <w:tr w:rsidR="00E928EE" w:rsidTr="00390429">
        <w:trPr>
          <w:trHeight w:val="300"/>
        </w:trPr>
        <w:tc>
          <w:tcPr>
            <w:tcW w:w="9321" w:type="dxa"/>
            <w:gridSpan w:val="6"/>
            <w:vAlign w:val="center"/>
          </w:tcPr>
          <w:p w:rsidR="00E928EE" w:rsidRDefault="00E928EE" w:rsidP="0039042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Обязательная часть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i/>
              </w:rPr>
            </w:pPr>
          </w:p>
        </w:tc>
      </w:tr>
      <w:tr w:rsidR="00E928EE" w:rsidTr="00390429">
        <w:trPr>
          <w:trHeight w:val="371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>Русский язык и литература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04" w:type="dxa"/>
            <w:vAlign w:val="center"/>
          </w:tcPr>
          <w:p w:rsidR="00E928EE" w:rsidRPr="00AE762D" w:rsidRDefault="00E928EE" w:rsidP="00390429">
            <w:pPr>
              <w:jc w:val="center"/>
            </w:pPr>
            <w:r w:rsidRPr="00AE762D">
              <w:t>34</w:t>
            </w:r>
          </w:p>
        </w:tc>
        <w:tc>
          <w:tcPr>
            <w:tcW w:w="1182" w:type="dxa"/>
            <w:vAlign w:val="center"/>
          </w:tcPr>
          <w:p w:rsidR="00E928EE" w:rsidRPr="00AE762D" w:rsidRDefault="00E928EE" w:rsidP="00390429">
            <w:pPr>
              <w:jc w:val="center"/>
            </w:pPr>
            <w:r w:rsidRPr="00AE762D"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E928EE" w:rsidRPr="00AE762D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219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102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99</w:t>
            </w:r>
          </w:p>
        </w:tc>
      </w:tr>
      <w:tr w:rsidR="00E928EE" w:rsidTr="00390429">
        <w:trPr>
          <w:trHeight w:val="219"/>
        </w:trPr>
        <w:tc>
          <w:tcPr>
            <w:tcW w:w="2160" w:type="dxa"/>
            <w:vAlign w:val="center"/>
          </w:tcPr>
          <w:p w:rsidR="00E928EE" w:rsidRDefault="00E928EE" w:rsidP="00390429">
            <w:r>
              <w:t>Родной язык и родная литература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Родной язык (русский)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0.5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17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0.5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16</w:t>
            </w:r>
          </w:p>
        </w:tc>
      </w:tr>
      <w:tr w:rsidR="00E928EE" w:rsidTr="00390429">
        <w:trPr>
          <w:trHeight w:val="1016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>Математика и информатика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Математика:</w:t>
            </w:r>
          </w:p>
          <w:p w:rsidR="00E928EE" w:rsidRDefault="00E928EE" w:rsidP="00390429">
            <w:r>
              <w:t>алгебра и начала математического анализа, геометрия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4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136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132</w:t>
            </w:r>
          </w:p>
        </w:tc>
      </w:tr>
      <w:tr w:rsidR="00E928EE" w:rsidTr="00390429">
        <w:trPr>
          <w:trHeight w:val="219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>Информатика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34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556"/>
        </w:trPr>
        <w:tc>
          <w:tcPr>
            <w:tcW w:w="2160" w:type="dxa"/>
            <w:vAlign w:val="center"/>
          </w:tcPr>
          <w:p w:rsidR="00E928EE" w:rsidRDefault="00E928EE" w:rsidP="00390429">
            <w:r>
              <w:t>Иностранные</w:t>
            </w:r>
          </w:p>
          <w:p w:rsidR="00E928EE" w:rsidRDefault="00E928EE" w:rsidP="00390429">
            <w:r>
              <w:t>языки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Иностранный язык (английский)</w:t>
            </w:r>
          </w:p>
          <w:p w:rsidR="00E928EE" w:rsidRDefault="00E928EE" w:rsidP="00390429">
            <w: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</w:t>
            </w:r>
          </w:p>
        </w:tc>
        <w:tc>
          <w:tcPr>
            <w:tcW w:w="1104" w:type="dxa"/>
            <w:vAlign w:val="center"/>
          </w:tcPr>
          <w:p w:rsidR="00E928EE" w:rsidRPr="00AE762D" w:rsidRDefault="00E928EE" w:rsidP="00390429">
            <w:pPr>
              <w:jc w:val="center"/>
            </w:pPr>
            <w:r w:rsidRPr="00AE762D">
              <w:t>102</w:t>
            </w:r>
          </w:p>
        </w:tc>
        <w:tc>
          <w:tcPr>
            <w:tcW w:w="1182" w:type="dxa"/>
            <w:vAlign w:val="center"/>
          </w:tcPr>
          <w:p w:rsidR="00E928EE" w:rsidRPr="00AE762D" w:rsidRDefault="00E928EE" w:rsidP="00390429">
            <w:pPr>
              <w:jc w:val="center"/>
            </w:pPr>
            <w:r w:rsidRPr="00AE762D"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928EE" w:rsidRPr="00AE762D" w:rsidRDefault="00E928EE" w:rsidP="00390429">
            <w:pPr>
              <w:jc w:val="center"/>
            </w:pPr>
            <w:r w:rsidRPr="00AE762D">
              <w:t>99</w:t>
            </w:r>
          </w:p>
        </w:tc>
      </w:tr>
      <w:tr w:rsidR="00E928EE" w:rsidTr="00390429">
        <w:trPr>
          <w:trHeight w:val="301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>Естественные науки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Физика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68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66</w:t>
            </w:r>
          </w:p>
        </w:tc>
      </w:tr>
      <w:tr w:rsidR="00E928EE" w:rsidTr="00390429">
        <w:trPr>
          <w:trHeight w:val="345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>Астрономия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0,5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17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0,5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16</w:t>
            </w:r>
          </w:p>
        </w:tc>
      </w:tr>
      <w:tr w:rsidR="00E928EE" w:rsidTr="00390429"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>Общественные</w:t>
            </w:r>
          </w:p>
          <w:p w:rsidR="00E928EE" w:rsidRDefault="00E928EE" w:rsidP="00390429">
            <w:r>
              <w:t xml:space="preserve"> науки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История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ind w:hanging="44"/>
              <w:jc w:val="center"/>
            </w:pPr>
            <w:r>
              <w:t>2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68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66</w:t>
            </w:r>
          </w:p>
        </w:tc>
      </w:tr>
      <w:tr w:rsidR="00E928EE" w:rsidTr="00390429"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68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66</w:t>
            </w:r>
          </w:p>
        </w:tc>
      </w:tr>
      <w:tr w:rsidR="00E928EE" w:rsidTr="00390429">
        <w:trPr>
          <w:trHeight w:val="345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 xml:space="preserve">Физическая культура, </w:t>
            </w:r>
          </w:p>
          <w:p w:rsidR="00E928EE" w:rsidRDefault="00E928EE" w:rsidP="00390429">
            <w:r>
              <w:t>экология и основы безопасности и жизнедеятельности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102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99</w:t>
            </w:r>
          </w:p>
        </w:tc>
      </w:tr>
      <w:tr w:rsidR="00E928EE" w:rsidTr="00390429">
        <w:trPr>
          <w:trHeight w:val="480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</w:pPr>
            <w:r>
              <w:t>34</w:t>
            </w:r>
          </w:p>
        </w:tc>
        <w:tc>
          <w:tcPr>
            <w:tcW w:w="1182" w:type="dxa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480"/>
        </w:trPr>
        <w:tc>
          <w:tcPr>
            <w:tcW w:w="5901" w:type="dxa"/>
            <w:gridSpan w:val="2"/>
            <w:vAlign w:val="center"/>
          </w:tcPr>
          <w:p w:rsidR="00E928EE" w:rsidRDefault="00E928EE" w:rsidP="0039042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82" w:type="dxa"/>
            <w:vAlign w:val="center"/>
          </w:tcPr>
          <w:p w:rsidR="00E928EE" w:rsidRPr="009E3324" w:rsidRDefault="00E928EE" w:rsidP="00390429">
            <w:pPr>
              <w:jc w:val="center"/>
              <w:rPr>
                <w:b/>
              </w:rPr>
            </w:pPr>
            <w:r w:rsidRPr="009E3324">
              <w:rPr>
                <w:b/>
              </w:rPr>
              <w:t>23</w:t>
            </w:r>
          </w:p>
        </w:tc>
        <w:tc>
          <w:tcPr>
            <w:tcW w:w="1080" w:type="dxa"/>
            <w:gridSpan w:val="2"/>
            <w:vAlign w:val="center"/>
          </w:tcPr>
          <w:p w:rsidR="00E928EE" w:rsidRPr="009E3324" w:rsidRDefault="00E928EE" w:rsidP="00390429">
            <w:pPr>
              <w:jc w:val="center"/>
              <w:rPr>
                <w:b/>
              </w:rPr>
            </w:pPr>
            <w:r w:rsidRPr="009E3324">
              <w:rPr>
                <w:b/>
              </w:rPr>
              <w:t>758</w:t>
            </w:r>
          </w:p>
        </w:tc>
      </w:tr>
      <w:tr w:rsidR="00E928EE" w:rsidTr="00390429">
        <w:trPr>
          <w:trHeight w:val="480"/>
        </w:trPr>
        <w:tc>
          <w:tcPr>
            <w:tcW w:w="5901" w:type="dxa"/>
            <w:gridSpan w:val="2"/>
            <w:vAlign w:val="center"/>
          </w:tcPr>
          <w:p w:rsidR="00E928EE" w:rsidRDefault="00E928EE" w:rsidP="0039042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4" w:type="dxa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2" w:type="dxa"/>
            <w:vAlign w:val="center"/>
          </w:tcPr>
          <w:p w:rsidR="00E928EE" w:rsidRPr="009E3324" w:rsidRDefault="00E928EE" w:rsidP="00390429">
            <w:pPr>
              <w:jc w:val="center"/>
              <w:rPr>
                <w:b/>
              </w:rPr>
            </w:pPr>
            <w:r w:rsidRPr="009E3324">
              <w:rPr>
                <w:b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E928EE" w:rsidRPr="009E3324" w:rsidRDefault="00E928EE" w:rsidP="00390429">
            <w:pPr>
              <w:jc w:val="center"/>
              <w:rPr>
                <w:b/>
              </w:rPr>
            </w:pPr>
            <w:r w:rsidRPr="009E3324">
              <w:rPr>
                <w:b/>
              </w:rPr>
              <w:t>33</w:t>
            </w:r>
          </w:p>
        </w:tc>
      </w:tr>
      <w:tr w:rsidR="00E928EE" w:rsidTr="00390429">
        <w:trPr>
          <w:trHeight w:val="287"/>
        </w:trPr>
        <w:tc>
          <w:tcPr>
            <w:tcW w:w="10401" w:type="dxa"/>
            <w:gridSpan w:val="8"/>
            <w:vAlign w:val="center"/>
          </w:tcPr>
          <w:p w:rsidR="00E928EE" w:rsidRDefault="00E928EE" w:rsidP="00390429">
            <w:pPr>
              <w:jc w:val="center"/>
              <w:rPr>
                <w:i/>
              </w:rPr>
            </w:pPr>
            <w:r>
              <w:rPr>
                <w:i/>
              </w:rPr>
              <w:t>Часть,  формируемая участниками образовательных отношений</w:t>
            </w:r>
          </w:p>
        </w:tc>
      </w:tr>
      <w:tr w:rsidR="00E928EE" w:rsidTr="00390429">
        <w:trPr>
          <w:trHeight w:val="271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>Дополнительные</w:t>
            </w:r>
          </w:p>
          <w:p w:rsidR="00E928EE" w:rsidRDefault="00E928EE" w:rsidP="00390429">
            <w:r>
              <w:t xml:space="preserve"> учебные предметы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pPr>
              <w:ind w:firstLine="34"/>
            </w:pPr>
            <w:r>
              <w:t>Технология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34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160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pPr>
              <w:ind w:firstLine="34"/>
            </w:pPr>
            <w:r>
              <w:t xml:space="preserve">География 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34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285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 xml:space="preserve">Химия 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68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jc w:val="center"/>
            </w:pPr>
            <w:r>
              <w:t>66</w:t>
            </w:r>
          </w:p>
        </w:tc>
      </w:tr>
      <w:tr w:rsidR="00E928EE" w:rsidTr="00390429">
        <w:trPr>
          <w:trHeight w:val="285"/>
        </w:trPr>
        <w:tc>
          <w:tcPr>
            <w:tcW w:w="2160" w:type="dxa"/>
            <w:vMerge/>
            <w:vAlign w:val="center"/>
          </w:tcPr>
          <w:p w:rsidR="00E928EE" w:rsidRDefault="00E928EE" w:rsidP="00390429"/>
        </w:tc>
        <w:tc>
          <w:tcPr>
            <w:tcW w:w="3741" w:type="dxa"/>
            <w:vAlign w:val="center"/>
          </w:tcPr>
          <w:p w:rsidR="00E928EE" w:rsidRDefault="00E928EE" w:rsidP="00390429">
            <w:r>
              <w:t xml:space="preserve">Биология 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34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jc w:val="center"/>
            </w:pPr>
            <w:r>
              <w:t>33</w:t>
            </w:r>
          </w:p>
        </w:tc>
      </w:tr>
      <w:tr w:rsidR="00E928EE" w:rsidTr="00390429">
        <w:trPr>
          <w:trHeight w:val="285"/>
        </w:trPr>
        <w:tc>
          <w:tcPr>
            <w:tcW w:w="5901" w:type="dxa"/>
            <w:gridSpan w:val="2"/>
            <w:vAlign w:val="center"/>
          </w:tcPr>
          <w:p w:rsidR="00E928EE" w:rsidRPr="00FA106A" w:rsidRDefault="00E928EE" w:rsidP="0039042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3" w:type="dxa"/>
            <w:vAlign w:val="center"/>
          </w:tcPr>
          <w:p w:rsidR="00E928EE" w:rsidRPr="00FA106A" w:rsidRDefault="00E928EE" w:rsidP="00390429">
            <w:pPr>
              <w:jc w:val="center"/>
              <w:rPr>
                <w:b/>
              </w:rPr>
            </w:pPr>
            <w:r w:rsidRPr="00FA106A">
              <w:rPr>
                <w:b/>
              </w:rPr>
              <w:t>5</w:t>
            </w:r>
          </w:p>
        </w:tc>
        <w:tc>
          <w:tcPr>
            <w:tcW w:w="1115" w:type="dxa"/>
            <w:gridSpan w:val="2"/>
            <w:vAlign w:val="center"/>
          </w:tcPr>
          <w:p w:rsidR="00E928EE" w:rsidRPr="00FA106A" w:rsidRDefault="00E928EE" w:rsidP="00390429">
            <w:pPr>
              <w:jc w:val="center"/>
              <w:rPr>
                <w:b/>
              </w:rPr>
            </w:pPr>
            <w:r w:rsidRPr="00FA106A">
              <w:rPr>
                <w:b/>
              </w:rPr>
              <w:t>170</w:t>
            </w:r>
          </w:p>
        </w:tc>
        <w:tc>
          <w:tcPr>
            <w:tcW w:w="1225" w:type="dxa"/>
            <w:gridSpan w:val="2"/>
            <w:vAlign w:val="center"/>
          </w:tcPr>
          <w:p w:rsidR="00E928EE" w:rsidRPr="00FA106A" w:rsidRDefault="00E928EE" w:rsidP="00390429">
            <w:pPr>
              <w:jc w:val="center"/>
              <w:rPr>
                <w:b/>
              </w:rPr>
            </w:pPr>
            <w:r w:rsidRPr="00FA106A">
              <w:rPr>
                <w:b/>
              </w:rPr>
              <w:t>5</w:t>
            </w:r>
          </w:p>
        </w:tc>
        <w:tc>
          <w:tcPr>
            <w:tcW w:w="1037" w:type="dxa"/>
            <w:vAlign w:val="center"/>
          </w:tcPr>
          <w:p w:rsidR="00E928EE" w:rsidRPr="00FA106A" w:rsidRDefault="00E928EE" w:rsidP="00390429">
            <w:pPr>
              <w:jc w:val="center"/>
              <w:rPr>
                <w:b/>
              </w:rPr>
            </w:pPr>
            <w:r w:rsidRPr="00FA106A">
              <w:rPr>
                <w:b/>
              </w:rPr>
              <w:t>165</w:t>
            </w:r>
          </w:p>
        </w:tc>
      </w:tr>
      <w:tr w:rsidR="00E928EE" w:rsidTr="00390429">
        <w:trPr>
          <w:trHeight w:val="360"/>
        </w:trPr>
        <w:tc>
          <w:tcPr>
            <w:tcW w:w="2160" w:type="dxa"/>
            <w:vMerge w:val="restart"/>
            <w:vAlign w:val="center"/>
          </w:tcPr>
          <w:p w:rsidR="00E928EE" w:rsidRDefault="00E928EE" w:rsidP="00390429">
            <w:r>
              <w:t xml:space="preserve"> Курсы по выбору</w:t>
            </w:r>
          </w:p>
          <w:p w:rsidR="00E928EE" w:rsidRDefault="00E928EE" w:rsidP="00390429">
            <w:pPr>
              <w:rPr>
                <w:color w:val="FF0000"/>
              </w:rPr>
            </w:pPr>
            <w:r>
              <w:t>(элективные курсы и факультативные курсы)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Прикладная математика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68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2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66</w:t>
            </w:r>
          </w:p>
        </w:tc>
      </w:tr>
      <w:tr w:rsidR="00E928EE" w:rsidTr="00390429">
        <w:trPr>
          <w:trHeight w:val="360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color w:val="FF0000"/>
              </w:rPr>
            </w:pP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Практическая стилистика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1.5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51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1.5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49.5</w:t>
            </w:r>
          </w:p>
        </w:tc>
      </w:tr>
      <w:tr w:rsidR="00E928EE" w:rsidTr="00390429">
        <w:trPr>
          <w:trHeight w:val="360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color w:val="FF0000"/>
              </w:rPr>
            </w:pPr>
          </w:p>
        </w:tc>
        <w:tc>
          <w:tcPr>
            <w:tcW w:w="3741" w:type="dxa"/>
            <w:vAlign w:val="center"/>
          </w:tcPr>
          <w:p w:rsidR="00E928EE" w:rsidRDefault="00357D3A" w:rsidP="00390429">
            <w:r>
              <w:t>Практикум по решению химических задач</w:t>
            </w:r>
            <w:r w:rsidR="000D32D2">
              <w:t>. (Ф</w:t>
            </w:r>
            <w:r w:rsidR="00E928EE">
              <w:t>К)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0,5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17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76291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E928EE" w:rsidRDefault="0076291E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-</w:t>
            </w:r>
          </w:p>
        </w:tc>
      </w:tr>
      <w:tr w:rsidR="00E928EE" w:rsidTr="00390429">
        <w:trPr>
          <w:trHeight w:val="360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color w:val="FF0000"/>
              </w:rPr>
            </w:pP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Трудные вопросы в изучении обществознания. (ФК)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0.5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17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0D32D2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</w:tcPr>
          <w:p w:rsidR="00E928EE" w:rsidRDefault="000D32D2" w:rsidP="00390429">
            <w:pPr>
              <w:tabs>
                <w:tab w:val="left" w:pos="180"/>
                <w:tab w:val="center" w:pos="317"/>
              </w:tabs>
              <w:jc w:val="center"/>
            </w:pPr>
            <w:r>
              <w:t>33</w:t>
            </w:r>
          </w:p>
        </w:tc>
      </w:tr>
      <w:tr w:rsidR="00E928EE" w:rsidTr="00390429">
        <w:trPr>
          <w:trHeight w:val="373"/>
        </w:trPr>
        <w:tc>
          <w:tcPr>
            <w:tcW w:w="2160" w:type="dxa"/>
            <w:vMerge/>
            <w:vAlign w:val="center"/>
          </w:tcPr>
          <w:p w:rsidR="00E928EE" w:rsidRDefault="00E928EE" w:rsidP="00390429">
            <w:pPr>
              <w:rPr>
                <w:color w:val="FF0000"/>
              </w:rPr>
            </w:pPr>
          </w:p>
        </w:tc>
        <w:tc>
          <w:tcPr>
            <w:tcW w:w="3741" w:type="dxa"/>
            <w:vAlign w:val="center"/>
          </w:tcPr>
          <w:p w:rsidR="00E928EE" w:rsidRDefault="00E928EE" w:rsidP="00390429">
            <w:r>
              <w:t>Решение генетических задач</w:t>
            </w:r>
            <w:proofErr w:type="gramStart"/>
            <w:r>
              <w:t>.(</w:t>
            </w:r>
            <w:proofErr w:type="gramEnd"/>
            <w:r>
              <w:t>ФК)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</w:pPr>
            <w:r>
              <w:t>0.5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17</w:t>
            </w:r>
          </w:p>
        </w:tc>
        <w:tc>
          <w:tcPr>
            <w:tcW w:w="1225" w:type="dxa"/>
            <w:gridSpan w:val="2"/>
            <w:vAlign w:val="center"/>
          </w:tcPr>
          <w:p w:rsidR="00E928EE" w:rsidRDefault="00E928EE" w:rsidP="00390429">
            <w:pPr>
              <w:jc w:val="center"/>
            </w:pPr>
            <w:r>
              <w:t>0.5</w:t>
            </w:r>
          </w:p>
        </w:tc>
        <w:tc>
          <w:tcPr>
            <w:tcW w:w="1037" w:type="dxa"/>
            <w:vAlign w:val="center"/>
          </w:tcPr>
          <w:p w:rsidR="00E928EE" w:rsidRDefault="00E928EE" w:rsidP="00390429">
            <w:pPr>
              <w:jc w:val="center"/>
            </w:pPr>
            <w:r>
              <w:t>16</w:t>
            </w:r>
            <w:r w:rsidR="000D32D2">
              <w:t>,5</w:t>
            </w:r>
          </w:p>
        </w:tc>
      </w:tr>
      <w:tr w:rsidR="00E928EE" w:rsidTr="00390429">
        <w:trPr>
          <w:trHeight w:val="360"/>
        </w:trPr>
        <w:tc>
          <w:tcPr>
            <w:tcW w:w="5901" w:type="dxa"/>
            <w:gridSpan w:val="2"/>
            <w:vAlign w:val="center"/>
          </w:tcPr>
          <w:p w:rsidR="00E928EE" w:rsidRDefault="00E928EE" w:rsidP="0039042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25" w:type="dxa"/>
            <w:gridSpan w:val="2"/>
            <w:vAlign w:val="center"/>
          </w:tcPr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jc w:val="center"/>
              <w:rPr>
                <w:b/>
              </w:rPr>
            </w:pPr>
            <w:r w:rsidRPr="00567992">
              <w:rPr>
                <w:b/>
              </w:rPr>
              <w:t>5</w:t>
            </w:r>
          </w:p>
        </w:tc>
        <w:tc>
          <w:tcPr>
            <w:tcW w:w="1037" w:type="dxa"/>
            <w:vAlign w:val="center"/>
          </w:tcPr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jc w:val="center"/>
              <w:rPr>
                <w:b/>
              </w:rPr>
            </w:pPr>
            <w:r w:rsidRPr="00567992">
              <w:rPr>
                <w:b/>
              </w:rPr>
              <w:t>165</w:t>
            </w:r>
          </w:p>
        </w:tc>
      </w:tr>
      <w:tr w:rsidR="00E928EE" w:rsidTr="00390429">
        <w:trPr>
          <w:trHeight w:val="360"/>
        </w:trPr>
        <w:tc>
          <w:tcPr>
            <w:tcW w:w="5901" w:type="dxa"/>
            <w:gridSpan w:val="2"/>
            <w:vAlign w:val="center"/>
          </w:tcPr>
          <w:p w:rsidR="00E928EE" w:rsidRDefault="00E928EE" w:rsidP="00390429">
            <w:pPr>
              <w:jc w:val="right"/>
              <w:rPr>
                <w:b/>
              </w:rPr>
            </w:pPr>
            <w:r>
              <w:rPr>
                <w:b/>
              </w:rPr>
              <w:t>Итого по учебному плану: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</w:p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</w:p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1225" w:type="dxa"/>
            <w:gridSpan w:val="2"/>
            <w:vAlign w:val="center"/>
          </w:tcPr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jc w:val="center"/>
              <w:rPr>
                <w:b/>
              </w:rPr>
            </w:pPr>
          </w:p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jc w:val="center"/>
              <w:rPr>
                <w:b/>
              </w:rPr>
            </w:pPr>
            <w:r w:rsidRPr="00567992">
              <w:rPr>
                <w:b/>
              </w:rPr>
              <w:t>34</w:t>
            </w:r>
          </w:p>
        </w:tc>
        <w:tc>
          <w:tcPr>
            <w:tcW w:w="1037" w:type="dxa"/>
            <w:vAlign w:val="center"/>
          </w:tcPr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rPr>
                <w:b/>
              </w:rPr>
            </w:pPr>
          </w:p>
          <w:p w:rsidR="00E928EE" w:rsidRPr="00567992" w:rsidRDefault="00E928EE" w:rsidP="00390429">
            <w:pPr>
              <w:tabs>
                <w:tab w:val="left" w:pos="180"/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1121</w:t>
            </w:r>
          </w:p>
        </w:tc>
      </w:tr>
      <w:tr w:rsidR="00E928EE" w:rsidTr="00390429">
        <w:tc>
          <w:tcPr>
            <w:tcW w:w="2160" w:type="dxa"/>
            <w:shd w:val="clear" w:color="auto" w:fill="FFFFFF"/>
            <w:vAlign w:val="center"/>
          </w:tcPr>
          <w:p w:rsidR="00E928EE" w:rsidRPr="00D868B6" w:rsidRDefault="00E928EE" w:rsidP="00390429">
            <w:pPr>
              <w:rPr>
                <w:b/>
                <w:vertAlign w:val="subscript"/>
              </w:rPr>
            </w:pPr>
            <w:r w:rsidRPr="00D868B6">
              <w:rPr>
                <w:b/>
                <w:vertAlign w:val="subscript"/>
              </w:rPr>
              <w:t>Максимально допустимая аудиторная недельная нагрузка</w:t>
            </w:r>
          </w:p>
        </w:tc>
        <w:tc>
          <w:tcPr>
            <w:tcW w:w="3741" w:type="dxa"/>
            <w:vAlign w:val="center"/>
          </w:tcPr>
          <w:p w:rsidR="00E928EE" w:rsidRDefault="00E928EE" w:rsidP="00390429">
            <w:pPr>
              <w:ind w:firstLine="36"/>
            </w:pPr>
            <w:r>
              <w:t>при 5-дневной учебной неделе</w:t>
            </w:r>
          </w:p>
        </w:tc>
        <w:tc>
          <w:tcPr>
            <w:tcW w:w="1123" w:type="dxa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1115" w:type="dxa"/>
            <w:gridSpan w:val="2"/>
            <w:vAlign w:val="center"/>
          </w:tcPr>
          <w:p w:rsidR="00E928EE" w:rsidRDefault="00E928EE" w:rsidP="00390429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225" w:type="dxa"/>
            <w:gridSpan w:val="2"/>
            <w:vAlign w:val="center"/>
          </w:tcPr>
          <w:p w:rsidR="00E928EE" w:rsidRPr="00567992" w:rsidRDefault="00E928EE" w:rsidP="00390429">
            <w:pPr>
              <w:jc w:val="center"/>
              <w:rPr>
                <w:b/>
              </w:rPr>
            </w:pPr>
            <w:r w:rsidRPr="00567992">
              <w:rPr>
                <w:b/>
              </w:rPr>
              <w:t xml:space="preserve">34 </w:t>
            </w:r>
          </w:p>
        </w:tc>
        <w:tc>
          <w:tcPr>
            <w:tcW w:w="1037" w:type="dxa"/>
            <w:vAlign w:val="center"/>
          </w:tcPr>
          <w:p w:rsidR="00E928EE" w:rsidRPr="00567992" w:rsidRDefault="00E928EE" w:rsidP="00390429">
            <w:pPr>
              <w:jc w:val="center"/>
              <w:rPr>
                <w:b/>
              </w:rPr>
            </w:pPr>
            <w:r w:rsidRPr="00567992">
              <w:rPr>
                <w:b/>
              </w:rPr>
              <w:t>1190</w:t>
            </w:r>
          </w:p>
        </w:tc>
      </w:tr>
    </w:tbl>
    <w:p w:rsidR="00E928EE" w:rsidRDefault="00E928EE" w:rsidP="009E498B">
      <w:pPr>
        <w:tabs>
          <w:tab w:val="left" w:pos="5130"/>
        </w:tabs>
      </w:pPr>
    </w:p>
    <w:p w:rsidR="00E928EE" w:rsidRPr="00A603A8" w:rsidRDefault="00E928EE" w:rsidP="00D2197E">
      <w:pPr>
        <w:pStyle w:val="2"/>
        <w:ind w:left="14"/>
        <w:jc w:val="center"/>
        <w:rPr>
          <w:b/>
        </w:rPr>
      </w:pPr>
      <w:r w:rsidRPr="00A603A8">
        <w:rPr>
          <w:b/>
        </w:rPr>
        <w:t>Промежуточная аттестация</w:t>
      </w:r>
    </w:p>
    <w:p w:rsidR="00E928EE" w:rsidRDefault="00E928EE" w:rsidP="00D2197E">
      <w:pPr>
        <w:ind w:firstLine="709"/>
        <w:jc w:val="both"/>
      </w:pPr>
      <w:r>
        <w:t xml:space="preserve"> </w:t>
      </w:r>
      <w:proofErr w:type="gramStart"/>
      <w:r>
        <w:t>Освоение образовательной программы, в том числе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в форме и порядке, определенном Положением о  формах,  периодичности и порядке текущего контроля успеваемости и промежуточной аттестации и (переводе) обучающихся.</w:t>
      </w:r>
      <w:proofErr w:type="gramEnd"/>
    </w:p>
    <w:p w:rsidR="00E928EE" w:rsidRDefault="00E928EE" w:rsidP="00D2197E">
      <w:pPr>
        <w:ind w:firstLine="709"/>
        <w:jc w:val="both"/>
      </w:pPr>
    </w:p>
    <w:tbl>
      <w:tblPr>
        <w:tblW w:w="10173" w:type="dxa"/>
        <w:tblInd w:w="-540" w:type="dxa"/>
        <w:tblCellMar>
          <w:top w:w="10" w:type="dxa"/>
          <w:left w:w="93" w:type="dxa"/>
          <w:right w:w="91" w:type="dxa"/>
        </w:tblCellMar>
        <w:tblLook w:val="00A0"/>
      </w:tblPr>
      <w:tblGrid>
        <w:gridCol w:w="568"/>
        <w:gridCol w:w="3722"/>
        <w:gridCol w:w="2463"/>
        <w:gridCol w:w="3420"/>
      </w:tblGrid>
      <w:tr w:rsidR="00E928EE" w:rsidTr="00825732">
        <w:trPr>
          <w:trHeight w:val="2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right="32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Предмет/класс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right="24"/>
              <w:jc w:val="center"/>
              <w:rPr>
                <w:color w:val="000000"/>
                <w:lang w:val="en-US" w:eastAsia="en-US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928EE" w:rsidTr="00825732">
        <w:trPr>
          <w:trHeight w:val="4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467BC8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5"/>
              <w:rPr>
                <w:color w:val="000000"/>
                <w:lang w:val="en-US" w:eastAsia="en-US"/>
              </w:rPr>
            </w:pPr>
            <w:r w:rsidRPr="00825732">
              <w:t>Русский язык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 w:hanging="5"/>
              <w:rPr>
                <w:color w:val="000000"/>
                <w:lang w:val="en-US" w:eastAsia="en-US"/>
              </w:rPr>
            </w:pPr>
            <w:r w:rsidRPr="00825732">
              <w:rPr>
                <w:sz w:val="20"/>
              </w:rPr>
              <w:t>Контрольная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4370FC">
            <w:pPr>
              <w:spacing w:line="256" w:lineRule="auto"/>
              <w:ind w:left="10" w:hanging="5"/>
              <w:rPr>
                <w:color w:val="000000"/>
                <w:lang w:val="en-US" w:eastAsia="en-US"/>
              </w:rPr>
            </w:pPr>
            <w:r w:rsidRPr="00825732">
              <w:rPr>
                <w:sz w:val="20"/>
              </w:rPr>
              <w:t>Контрольная работа</w:t>
            </w:r>
          </w:p>
        </w:tc>
      </w:tr>
      <w:tr w:rsidR="00E928EE" w:rsidTr="00825732">
        <w:trPr>
          <w:trHeight w:val="70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3"/>
              <w:rPr>
                <w:color w:val="000000"/>
                <w:lang w:val="en-US" w:eastAsia="en-US"/>
              </w:rPr>
            </w:pPr>
            <w:r>
              <w:t>2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5"/>
              <w:rPr>
                <w:color w:val="000000"/>
                <w:lang w:val="en-US" w:eastAsia="en-US"/>
              </w:rPr>
            </w:pPr>
            <w:r w:rsidRPr="00825732">
              <w:t>Литература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 w:firstLine="5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6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7"/>
              <w:rPr>
                <w:color w:val="000000"/>
                <w:lang w:val="en-US" w:eastAsia="en-US"/>
              </w:rPr>
            </w:pPr>
            <w:r>
              <w:t>3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5" w:hanging="10"/>
              <w:rPr>
                <w:color w:val="000000"/>
                <w:lang w:val="en-US" w:eastAsia="en-US"/>
              </w:rPr>
            </w:pPr>
            <w:r w:rsidRPr="00825732">
              <w:t>Иностранный язык (английский)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8" w:hanging="8"/>
              <w:jc w:val="center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Контрольная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4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7"/>
              <w:rPr>
                <w:color w:val="000000"/>
                <w:lang w:val="en-US" w:eastAsia="en-US"/>
              </w:rPr>
            </w:pPr>
            <w:r>
              <w:t>4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E73AC0">
            <w:pPr>
              <w:ind w:right="148"/>
              <w:jc w:val="both"/>
            </w:pPr>
            <w:r w:rsidRPr="00825732">
              <w:t>Математика: алгебра и начала математического анализа, геометрия.</w:t>
            </w:r>
          </w:p>
          <w:p w:rsidR="00E928EE" w:rsidRPr="00825732" w:rsidRDefault="00E928EE" w:rsidP="00A67F09">
            <w:pPr>
              <w:spacing w:line="256" w:lineRule="auto"/>
              <w:ind w:left="5"/>
              <w:rPr>
                <w:color w:val="FF0000"/>
                <w:lang w:eastAsia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9" w:hanging="5"/>
              <w:rPr>
                <w:color w:val="000000"/>
                <w:lang w:val="en-US" w:eastAsia="en-US"/>
              </w:rPr>
            </w:pPr>
            <w:r w:rsidRPr="00825732">
              <w:rPr>
                <w:sz w:val="20"/>
              </w:rPr>
              <w:t>Контрольная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25732">
              <w:rPr>
                <w:sz w:val="20"/>
                <w:szCs w:val="20"/>
              </w:rPr>
              <w:t>Контрольная работа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41"/>
              <w:rPr>
                <w:color w:val="000000"/>
                <w:lang w:val="en-US" w:eastAsia="en-US"/>
              </w:rPr>
            </w:pPr>
            <w:r>
              <w:t>5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4"/>
              <w:rPr>
                <w:color w:val="000000"/>
                <w:lang w:val="en-US" w:eastAsia="en-US"/>
              </w:rPr>
            </w:pPr>
            <w:r w:rsidRPr="00825732">
              <w:t>Информатика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37"/>
              <w:rPr>
                <w:color w:val="000000"/>
                <w:lang w:val="en-US"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/>
              <w:rPr>
                <w:color w:val="000000"/>
                <w:lang w:val="en-US" w:eastAsia="en-US"/>
              </w:rPr>
            </w:pPr>
            <w:r w:rsidRPr="00825732">
              <w:t>ОБЖ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 w:firstLine="5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41"/>
              <w:rPr>
                <w:color w:val="000000"/>
                <w:lang w:val="en-US"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/>
              <w:rPr>
                <w:color w:val="000000"/>
                <w:lang w:val="en-US" w:eastAsia="en-US"/>
              </w:rPr>
            </w:pPr>
            <w:r w:rsidRPr="00825732">
              <w:t xml:space="preserve">История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4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32"/>
              <w:rPr>
                <w:color w:val="000000"/>
                <w:lang w:val="en-US"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4"/>
              <w:rPr>
                <w:color w:val="000000"/>
                <w:lang w:val="en-US" w:eastAsia="en-US"/>
              </w:rPr>
            </w:pPr>
            <w:r w:rsidRPr="00825732">
              <w:t>Обществознание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25732">
              <w:rPr>
                <w:sz w:val="20"/>
                <w:szCs w:val="20"/>
              </w:rPr>
              <w:t>Контрольная работа</w:t>
            </w:r>
          </w:p>
        </w:tc>
      </w:tr>
      <w:tr w:rsidR="00E928EE" w:rsidTr="00825732">
        <w:trPr>
          <w:trHeight w:val="6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37"/>
              <w:rPr>
                <w:color w:val="000000"/>
                <w:lang w:val="en-US"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0"/>
              <w:rPr>
                <w:color w:val="000000"/>
                <w:lang w:val="en-US" w:eastAsia="en-US"/>
              </w:rPr>
            </w:pPr>
            <w:r w:rsidRPr="00825732">
              <w:t xml:space="preserve">География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7" w:hanging="7"/>
              <w:jc w:val="center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46"/>
              <w:rPr>
                <w:color w:val="000000"/>
                <w:lang w:val="en-US"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4"/>
              <w:rPr>
                <w:color w:val="000000"/>
                <w:lang w:val="en-US" w:eastAsia="en-US"/>
              </w:rPr>
            </w:pPr>
            <w:r>
              <w:t>Б</w:t>
            </w:r>
            <w:r w:rsidRPr="00825732">
              <w:t>иология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8" w:hanging="8"/>
              <w:jc w:val="center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четверти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8" w:hanging="8"/>
              <w:jc w:val="center"/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  <w:p w:rsidR="00E928EE" w:rsidRPr="00825732" w:rsidRDefault="00E928EE" w:rsidP="00664FB5">
            <w:pPr>
              <w:jc w:val="center"/>
              <w:rPr>
                <w:sz w:val="20"/>
              </w:rPr>
            </w:pPr>
          </w:p>
        </w:tc>
      </w:tr>
      <w:tr w:rsidR="00E928EE" w:rsidTr="00825732">
        <w:trPr>
          <w:trHeight w:val="4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41"/>
              <w:rPr>
                <w:color w:val="000000"/>
                <w:lang w:val="en-US"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825732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t>Ф</w:t>
            </w:r>
            <w:r w:rsidRPr="00825732">
              <w:t>изика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  <w:szCs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4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41"/>
              <w:rPr>
                <w:color w:val="000000"/>
                <w:lang w:val="en-US"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4"/>
              <w:rPr>
                <w:color w:val="000000"/>
                <w:lang w:val="en-US" w:eastAsia="en-US"/>
              </w:rPr>
            </w:pPr>
            <w:r>
              <w:t>Х</w:t>
            </w:r>
            <w:r w:rsidRPr="00825732">
              <w:t>имии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after="160" w:line="256" w:lineRule="auto"/>
              <w:rPr>
                <w:color w:val="000000"/>
                <w:lang w:eastAsia="en-US"/>
              </w:rPr>
            </w:pPr>
            <w:r w:rsidRPr="00825732">
              <w:rPr>
                <w:sz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rPr>
                <w:sz w:val="20"/>
              </w:rPr>
            </w:pPr>
            <w:r w:rsidRPr="00825732">
              <w:rPr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3"/>
              <w:rPr>
                <w:color w:val="000000"/>
                <w:lang w:val="en-US"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9"/>
              <w:rPr>
                <w:color w:val="000000"/>
                <w:lang w:val="en-US" w:eastAsia="en-US"/>
              </w:rPr>
            </w:pPr>
            <w:r w:rsidRPr="00825732">
              <w:t>Физическая культура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9E498B">
            <w:pPr>
              <w:pStyle w:val="3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825732">
              <w:rPr>
                <w:b w:val="0"/>
                <w:sz w:val="20"/>
                <w:szCs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9E498B">
            <w:pPr>
              <w:pStyle w:val="3"/>
              <w:rPr>
                <w:b w:val="0"/>
                <w:sz w:val="20"/>
                <w:szCs w:val="20"/>
              </w:rPr>
            </w:pPr>
            <w:r w:rsidRPr="00825732">
              <w:rPr>
                <w:b w:val="0"/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9"/>
            </w:pPr>
            <w:r w:rsidRPr="00825732">
              <w:t>Астрономия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9E498B">
            <w:pPr>
              <w:pStyle w:val="3"/>
              <w:rPr>
                <w:b w:val="0"/>
                <w:sz w:val="20"/>
                <w:szCs w:val="20"/>
              </w:rPr>
            </w:pPr>
            <w:r w:rsidRPr="00825732">
              <w:rPr>
                <w:b w:val="0"/>
                <w:sz w:val="20"/>
                <w:szCs w:val="20"/>
              </w:rPr>
              <w:t>средний балл отметок за полугодия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825732">
              <w:rPr>
                <w:b w:val="0"/>
                <w:sz w:val="20"/>
                <w:szCs w:val="20"/>
              </w:rPr>
              <w:t>средний балл отметок за полугодия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9"/>
            </w:pPr>
            <w:r>
              <w:t>Прикладная математика.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825732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зачёт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664FB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зачёт</w:t>
            </w:r>
          </w:p>
        </w:tc>
      </w:tr>
      <w:tr w:rsidR="00E928EE" w:rsidTr="00825732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Default="00E928EE" w:rsidP="00A67F09">
            <w:pPr>
              <w:spacing w:line="256" w:lineRule="auto"/>
              <w:ind w:left="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A67F09">
            <w:pPr>
              <w:spacing w:line="256" w:lineRule="auto"/>
              <w:ind w:left="19"/>
            </w:pPr>
            <w:r>
              <w:t>Практическая стилистика.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390429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зачёт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EE" w:rsidRPr="00825732" w:rsidRDefault="00E928EE" w:rsidP="00390429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зачёт</w:t>
            </w:r>
          </w:p>
        </w:tc>
      </w:tr>
    </w:tbl>
    <w:p w:rsidR="00E928EE" w:rsidRDefault="00E928EE"/>
    <w:sectPr w:rsidR="00E928EE" w:rsidSect="00D868B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3.5pt;visibility:visible" o:bullet="t">
        <v:imagedata r:id="rId1" o:title=""/>
      </v:shape>
    </w:pict>
  </w:numPicBullet>
  <w:abstractNum w:abstractNumId="0">
    <w:nsid w:val="091B1045"/>
    <w:multiLevelType w:val="hybridMultilevel"/>
    <w:tmpl w:val="5028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B2565"/>
    <w:multiLevelType w:val="hybridMultilevel"/>
    <w:tmpl w:val="E76254A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EC61EC6"/>
    <w:multiLevelType w:val="hybridMultilevel"/>
    <w:tmpl w:val="C8388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25DD4"/>
    <w:multiLevelType w:val="hybridMultilevel"/>
    <w:tmpl w:val="758AA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C853E3"/>
    <w:multiLevelType w:val="hybridMultilevel"/>
    <w:tmpl w:val="F634E5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A5688B"/>
    <w:multiLevelType w:val="hybridMultilevel"/>
    <w:tmpl w:val="DF44B3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B01EE"/>
    <w:multiLevelType w:val="hybridMultilevel"/>
    <w:tmpl w:val="6768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7E"/>
    <w:rsid w:val="000340C4"/>
    <w:rsid w:val="00075099"/>
    <w:rsid w:val="00075514"/>
    <w:rsid w:val="00093288"/>
    <w:rsid w:val="000A34E5"/>
    <w:rsid w:val="000B050B"/>
    <w:rsid w:val="000C0E30"/>
    <w:rsid w:val="000D32D2"/>
    <w:rsid w:val="000D490A"/>
    <w:rsid w:val="000E2F8B"/>
    <w:rsid w:val="0014470E"/>
    <w:rsid w:val="001A218E"/>
    <w:rsid w:val="00237867"/>
    <w:rsid w:val="00253126"/>
    <w:rsid w:val="00307A1F"/>
    <w:rsid w:val="0032300D"/>
    <w:rsid w:val="00332086"/>
    <w:rsid w:val="00357D3A"/>
    <w:rsid w:val="00384C63"/>
    <w:rsid w:val="00390429"/>
    <w:rsid w:val="003B7458"/>
    <w:rsid w:val="003E05A7"/>
    <w:rsid w:val="003E183F"/>
    <w:rsid w:val="003E3623"/>
    <w:rsid w:val="003E4444"/>
    <w:rsid w:val="003F4F43"/>
    <w:rsid w:val="00412192"/>
    <w:rsid w:val="00434E6A"/>
    <w:rsid w:val="004370FC"/>
    <w:rsid w:val="00467BC8"/>
    <w:rsid w:val="00475D2A"/>
    <w:rsid w:val="004D33B7"/>
    <w:rsid w:val="004D59B2"/>
    <w:rsid w:val="00515AC0"/>
    <w:rsid w:val="00567992"/>
    <w:rsid w:val="005B2A3E"/>
    <w:rsid w:val="005F0258"/>
    <w:rsid w:val="0062247B"/>
    <w:rsid w:val="00657EFE"/>
    <w:rsid w:val="00664FB5"/>
    <w:rsid w:val="006A46CA"/>
    <w:rsid w:val="006A5FCF"/>
    <w:rsid w:val="006C16C0"/>
    <w:rsid w:val="006C19A6"/>
    <w:rsid w:val="006F4234"/>
    <w:rsid w:val="00721E6C"/>
    <w:rsid w:val="0075442A"/>
    <w:rsid w:val="0076291E"/>
    <w:rsid w:val="00767F93"/>
    <w:rsid w:val="00776874"/>
    <w:rsid w:val="007C344D"/>
    <w:rsid w:val="007F169E"/>
    <w:rsid w:val="00825732"/>
    <w:rsid w:val="0082621F"/>
    <w:rsid w:val="008B4C68"/>
    <w:rsid w:val="008E1D6C"/>
    <w:rsid w:val="00905038"/>
    <w:rsid w:val="009216F1"/>
    <w:rsid w:val="009B0BBE"/>
    <w:rsid w:val="009B7822"/>
    <w:rsid w:val="009E0F21"/>
    <w:rsid w:val="009E3324"/>
    <w:rsid w:val="009E498B"/>
    <w:rsid w:val="009E6284"/>
    <w:rsid w:val="009F503B"/>
    <w:rsid w:val="00A03CA1"/>
    <w:rsid w:val="00A31C33"/>
    <w:rsid w:val="00A32BCA"/>
    <w:rsid w:val="00A603A8"/>
    <w:rsid w:val="00A63C01"/>
    <w:rsid w:val="00A67F09"/>
    <w:rsid w:val="00A7626D"/>
    <w:rsid w:val="00AC6B31"/>
    <w:rsid w:val="00AE762D"/>
    <w:rsid w:val="00AF68FF"/>
    <w:rsid w:val="00B0200C"/>
    <w:rsid w:val="00B16059"/>
    <w:rsid w:val="00C30A88"/>
    <w:rsid w:val="00C35B70"/>
    <w:rsid w:val="00C52F43"/>
    <w:rsid w:val="00C57FB6"/>
    <w:rsid w:val="00C945F3"/>
    <w:rsid w:val="00CE7ADF"/>
    <w:rsid w:val="00D2197E"/>
    <w:rsid w:val="00D27DAA"/>
    <w:rsid w:val="00D35828"/>
    <w:rsid w:val="00D4211A"/>
    <w:rsid w:val="00D51362"/>
    <w:rsid w:val="00D53CA1"/>
    <w:rsid w:val="00D64EBA"/>
    <w:rsid w:val="00D66A6F"/>
    <w:rsid w:val="00D868B6"/>
    <w:rsid w:val="00DC6C64"/>
    <w:rsid w:val="00E05568"/>
    <w:rsid w:val="00E11050"/>
    <w:rsid w:val="00E157CE"/>
    <w:rsid w:val="00E26EDC"/>
    <w:rsid w:val="00E678EC"/>
    <w:rsid w:val="00E73AC0"/>
    <w:rsid w:val="00E928EE"/>
    <w:rsid w:val="00E94898"/>
    <w:rsid w:val="00EB7E65"/>
    <w:rsid w:val="00EE1F22"/>
    <w:rsid w:val="00F31132"/>
    <w:rsid w:val="00F34B7B"/>
    <w:rsid w:val="00F87260"/>
    <w:rsid w:val="00F90273"/>
    <w:rsid w:val="00F90901"/>
    <w:rsid w:val="00F92586"/>
    <w:rsid w:val="00FA106A"/>
    <w:rsid w:val="00FC131B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197E"/>
    <w:pPr>
      <w:keepNext/>
      <w:keepLines/>
      <w:spacing w:after="4" w:line="259" w:lineRule="auto"/>
      <w:ind w:left="82" w:hanging="10"/>
      <w:outlineLvl w:val="1"/>
    </w:pPr>
    <w:rPr>
      <w:color w:val="000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19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197E"/>
    <w:rPr>
      <w:rFonts w:ascii="Times New Roman" w:hAnsi="Times New Roman" w:cs="Times New Roman"/>
      <w:color w:val="000000"/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2197E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D21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1"/>
    <w:uiPriority w:val="99"/>
    <w:locked/>
    <w:rsid w:val="00D2197E"/>
    <w:rPr>
      <w:rFonts w:ascii="Calibri" w:hAnsi="Calibri"/>
      <w:sz w:val="24"/>
    </w:rPr>
  </w:style>
  <w:style w:type="paragraph" w:customStyle="1" w:styleId="1">
    <w:name w:val="Абзац списка1"/>
    <w:basedOn w:val="a"/>
    <w:link w:val="ListParagraphChar"/>
    <w:uiPriority w:val="99"/>
    <w:rsid w:val="00D2197E"/>
    <w:pPr>
      <w:ind w:left="720"/>
      <w:contextualSpacing/>
    </w:pPr>
    <w:rPr>
      <w:rFonts w:ascii="Calibri" w:eastAsia="Calibri" w:hAnsi="Calibri"/>
      <w:szCs w:val="20"/>
      <w:lang/>
    </w:rPr>
  </w:style>
  <w:style w:type="paragraph" w:styleId="a3">
    <w:name w:val="Balloon Text"/>
    <w:basedOn w:val="a"/>
    <w:link w:val="a4"/>
    <w:uiPriority w:val="99"/>
    <w:semiHidden/>
    <w:rsid w:val="00D21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97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C30A88"/>
    <w:pPr>
      <w:ind w:left="720"/>
      <w:contextualSpacing/>
    </w:pPr>
    <w:rPr>
      <w:rFonts w:ascii="Calibri" w:eastAsia="Calibri" w:hAnsi="Calibri"/>
      <w:szCs w:val="20"/>
      <w:lang/>
    </w:rPr>
  </w:style>
  <w:style w:type="character" w:customStyle="1" w:styleId="a6">
    <w:name w:val="Абзац списка Знак"/>
    <w:link w:val="a5"/>
    <w:uiPriority w:val="99"/>
    <w:locked/>
    <w:rsid w:val="00C30A88"/>
    <w:rPr>
      <w:rFonts w:ascii="Calibri" w:hAnsi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49</cp:revision>
  <dcterms:created xsi:type="dcterms:W3CDTF">2019-12-30T09:35:00Z</dcterms:created>
  <dcterms:modified xsi:type="dcterms:W3CDTF">2021-09-07T10:23:00Z</dcterms:modified>
</cp:coreProperties>
</file>